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85" w:leader="none"/>
        </w:tabs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b/>
          <w:bCs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</w:rPr>
        <w:t xml:space="preserve">DOKUZ EYLÜL ÜNİVERSİTESİ 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</w:rPr>
        <w:t>PROGRAM MEMNUNİYET ANKET</w:t>
      </w:r>
      <w:r>
        <w:rPr>
          <w:rFonts w:cs="Times New Roman" w:ascii="Times New Roman" w:hAnsi="Times New Roman"/>
          <w:b/>
          <w:spacing w:val="-2"/>
          <w:w w:val="105"/>
          <w:sz w:val="24"/>
          <w:szCs w:val="24"/>
        </w:rPr>
        <w:t>İ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</w:rPr>
        <w:t>Se</w:t>
      </w:r>
      <w:r>
        <w:rPr>
          <w:rFonts w:cs="Times New Roman" w:ascii="Times New Roman" w:hAnsi="Times New Roman"/>
          <w:spacing w:val="-1"/>
          <w:w w:val="105"/>
          <w:sz w:val="24"/>
          <w:szCs w:val="24"/>
        </w:rPr>
        <w:t>vgili</w:t>
      </w:r>
      <w:r>
        <w:rPr>
          <w:rFonts w:cs="Times New Roman"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</w:rPr>
        <w:t>Öğrencilerimiz,</w:t>
      </w:r>
    </w:p>
    <w:p>
      <w:pPr>
        <w:pStyle w:val="Normal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3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  <w:t>Bu anket ile b</w:t>
      </w:r>
      <w:r>
        <w:rPr>
          <w:rFonts w:eastAsia="Arial" w:cs="Times New Roman" w:ascii="Times New Roman" w:hAnsi="Times New Roman"/>
          <w:sz w:val="20"/>
          <w:szCs w:val="20"/>
        </w:rPr>
        <w:t>ölümünüz</w:t>
      </w:r>
      <w:r>
        <w:rPr>
          <w:rFonts w:eastAsia="Arial" w:cs="Times New Roman" w:ascii="Times New Roman" w:hAnsi="Times New Roman"/>
          <w:sz w:val="20"/>
          <w:szCs w:val="20"/>
        </w:rPr>
        <w:t>ün</w:t>
      </w:r>
      <w:r>
        <w:rPr>
          <w:rFonts w:eastAsia="Arial" w:cs="Times New Roman" w:ascii="Times New Roman" w:hAnsi="Times New Roman"/>
          <w:sz w:val="20"/>
          <w:szCs w:val="20"/>
        </w:rPr>
        <w:t xml:space="preserve"> sizelere sunmuş olduğu </w:t>
      </w:r>
      <w:r>
        <w:rPr>
          <w:rFonts w:eastAsia="Arial" w:cs="Times New Roman" w:ascii="Times New Roman" w:hAnsi="Times New Roman"/>
          <w:sz w:val="20"/>
          <w:szCs w:val="20"/>
        </w:rPr>
        <w:t>eğitim-öğretim faaliyetleri ve</w:t>
      </w:r>
      <w:r>
        <w:rPr>
          <w:rFonts w:eastAsia="Arial" w:cs="Times New Roman" w:ascii="Times New Roman" w:hAnsi="Times New Roman"/>
          <w:sz w:val="20"/>
          <w:szCs w:val="20"/>
        </w:rPr>
        <w:t xml:space="preserve"> iletiş</w:t>
      </w:r>
      <w:r>
        <w:rPr>
          <w:rFonts w:eastAsia="Arial" w:cs="Times New Roman" w:ascii="Times New Roman" w:hAnsi="Times New Roman"/>
          <w:sz w:val="20"/>
          <w:szCs w:val="20"/>
        </w:rPr>
        <w:t>i</w:t>
      </w:r>
      <w:r>
        <w:rPr>
          <w:rFonts w:eastAsia="Arial" w:cs="Times New Roman" w:ascii="Times New Roman" w:hAnsi="Times New Roman"/>
          <w:sz w:val="20"/>
          <w:szCs w:val="20"/>
        </w:rPr>
        <w:t>m memnuniyet dereceniz</w:t>
      </w:r>
      <w:r>
        <w:rPr>
          <w:rFonts w:eastAsia="Arial" w:cs="Times New Roman" w:ascii="Times New Roman" w:hAnsi="Times New Roman"/>
          <w:sz w:val="20"/>
          <w:szCs w:val="20"/>
        </w:rPr>
        <w:t>in ölçülmesi amaçlanmaktadır. Anket sonuçları</w:t>
      </w:r>
      <w:r>
        <w:rPr>
          <w:rFonts w:eastAsia="Arial" w:cs="Times New Roman" w:ascii="Times New Roman" w:hAnsi="Times New Roman"/>
          <w:sz w:val="20"/>
          <w:szCs w:val="20"/>
        </w:rPr>
        <w:t xml:space="preserve"> eğitim- öğretim kalitemizi artırmak açısından bizim için çok değerlidir. Geri bildirimleriniz gerekli iyileştirmelere karar vermek için önemli bir kaynak olacaktır. Ankete katılım gönüllülük esasına dayalıdır ve kimlik bilgileriniz kayıt altına alınmayacaktır.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  <w:t xml:space="preserve">Katkılarınızdan dolayı teşekkür eder , uzaktan eğitim hayatınızda başarılar dileriz. 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Dokuz Eylül Üniversitesi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Fen Fakültesi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 xml:space="preserve">………………… </w:t>
      </w: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 xml:space="preserve">Bölüm Başkanlığı 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  <w:t xml:space="preserve">Aşağıdaki algılara ne ölçüde katıldığınızı belirtiniz. </w:t>
      </w:r>
    </w:p>
    <w:tbl>
      <w:tblPr>
        <w:tblStyle w:val="TableNormal1"/>
        <w:tblW w:w="11057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402"/>
        <w:gridCol w:w="1559"/>
        <w:gridCol w:w="1645"/>
        <w:gridCol w:w="1425"/>
        <w:gridCol w:w="1410"/>
        <w:gridCol w:w="1616"/>
      </w:tblGrid>
      <w:tr>
        <w:trPr>
          <w:trHeight w:val="1018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134" w:after="0"/>
              <w:ind w:left="162" w:right="160" w:hanging="0"/>
              <w:jc w:val="center"/>
              <w:rPr>
                <w:rFonts w:ascii="Times New Roman" w:hAnsi="Times New Roman" w:eastAsia="Tahoma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20"/>
                <w:lang w:val="en-US" w:eastAsia="en-US" w:bidi="ar-SA"/>
              </w:rPr>
              <w:t>Kesinlikle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1"/>
                <w:w w:val="95"/>
                <w:kern w:val="0"/>
                <w:sz w:val="20"/>
                <w:szCs w:val="20"/>
                <w:lang w:val="en-US" w:eastAsia="en-US" w:bidi="ar-SA"/>
              </w:rPr>
              <w:t>Katılmıy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orum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before="9" w:after="0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3" w:before="0" w:after="0"/>
              <w:ind w:left="372" w:right="194" w:hanging="172"/>
              <w:jc w:val="center"/>
              <w:rPr>
                <w:rFonts w:ascii="Times New Roman" w:hAnsi="Times New Roman" w:eastAsia="Tahoma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pacing w:val="-1"/>
                <w:w w:val="90"/>
                <w:kern w:val="0"/>
                <w:sz w:val="20"/>
                <w:szCs w:val="20"/>
                <w:lang w:val="en-US" w:eastAsia="en-US" w:bidi="ar-SA"/>
              </w:rPr>
              <w:t>Katılmıy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orum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0" w:after="0"/>
              <w:ind w:left="605" w:right="149" w:hanging="457"/>
              <w:jc w:val="center"/>
              <w:rPr>
                <w:rFonts w:ascii="Times New Roman" w:hAnsi="Times New Roman" w:cs="Times New Roman"/>
                <w:b/>
                <w:b/>
                <w:w w:val="9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w w:val="9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3" w:before="0" w:after="0"/>
              <w:ind w:left="605" w:right="149" w:hanging="457"/>
              <w:jc w:val="center"/>
              <w:rPr>
                <w:rFonts w:ascii="Times New Roman" w:hAnsi="Times New Roman" w:eastAsia="Tahoma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20"/>
                <w:lang w:val="en-US" w:eastAsia="en-US" w:bidi="ar-SA"/>
              </w:rPr>
              <w:t>Kararsızı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0" w:after="0"/>
              <w:ind w:left="518" w:right="133" w:hanging="377"/>
              <w:jc w:val="center"/>
              <w:rPr>
                <w:rFonts w:ascii="Times New Roman" w:hAnsi="Times New Roman" w:cs="Times New Roman"/>
                <w:b/>
                <w:b/>
                <w:spacing w:val="-2"/>
                <w:w w:val="9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pacing w:val="-2"/>
                <w:w w:val="9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83" w:before="0" w:after="0"/>
              <w:ind w:left="518" w:right="133" w:hanging="377"/>
              <w:jc w:val="center"/>
              <w:rPr>
                <w:rFonts w:ascii="Times New Roman" w:hAnsi="Times New Roman" w:eastAsia="Tahoma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20"/>
                <w:lang w:val="en-US" w:eastAsia="en-US" w:bidi="ar-SA"/>
              </w:rPr>
              <w:t>Katılıyor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um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134" w:after="0"/>
              <w:ind w:left="138" w:right="136" w:hanging="1"/>
              <w:jc w:val="center"/>
              <w:rPr>
                <w:rFonts w:ascii="Times New Roman" w:hAnsi="Times New Roman" w:eastAsia="Tahoma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20"/>
                <w:lang w:val="en-US" w:eastAsia="en-US" w:bidi="ar-SA"/>
              </w:rPr>
              <w:t>Kesinlikl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20"/>
                <w:lang w:val="en-US" w:eastAsia="en-US" w:bidi="ar-SA"/>
              </w:rPr>
              <w:t>Katılıyor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um</w:t>
            </w:r>
          </w:p>
        </w:tc>
      </w:tr>
      <w:tr>
        <w:trPr>
          <w:trHeight w:val="848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Bölüm yönetimi ile rahatlıkla iletişim kurabiliyorum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89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Bölüm öğretim üyeleri ve araştırma görevlileriyle rahatlıkla iletişim kurabiliyorum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75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Akademik danışmanımla rahatlıkla iletişim kurabiliyorum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94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Bölüm 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eğitim-öğretim faaliyetleri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ile ilgili yeterli bilgilendirme yapmaktadır.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95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Bölüm, 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eğitim-öğretim ile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ilgili sorunlarım olduğunda kısa sürede çözüm üretmektedir.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7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Akademik danışmanım 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eğitim-öğretim  i</w:t>
            </w: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le ilgili sorunlarım olduğunda kısa sürede çözüm üretmektedir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7" w:hRule="exac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Bölüm, </w:t>
            </w: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>eğitim-öğretim</w:t>
            </w: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>de</w:t>
            </w:r>
            <w:r>
              <w:rPr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 motivasyonumu arttırmak için yeterli faaliyette bulunmuştur.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7" w:hRule="exac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Bölümün, </w:t>
            </w: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>eğitim-öğretim</w:t>
            </w:r>
            <w:r>
              <w:rPr>
                <w:rFonts w:eastAsia="Arial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>de</w:t>
            </w:r>
            <w:r>
              <w:rPr>
                <w:rFonts w:eastAsia="Calibri" w:cs="Times New Roman" w:ascii="Times New Roman" w:hAnsi="Times New Roman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 rehberlik faaliyetleri yeterlidir.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7" w:hRule="exac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297" w:before="147" w:after="0"/>
              <w:jc w:val="left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Bölümün </w:t>
            </w:r>
            <w:r>
              <w:rPr>
                <w:rFonts w:eastAsia="Arial" w:cs="Times New Roman" w:ascii="Times New Roman" w:hAnsi="Times New Roman"/>
                <w:color w:val="000000" w:themeColor="text1"/>
                <w:w w:val="105"/>
                <w:kern w:val="0"/>
                <w:sz w:val="20"/>
                <w:szCs w:val="20"/>
                <w:lang w:val="en-US" w:eastAsia="en-US" w:bidi="ar-SA"/>
              </w:rPr>
              <w:t>eğitim-öğretim</w:t>
            </w:r>
            <w:r>
              <w:rPr>
                <w:rFonts w:eastAsia="Calibri" w:cs="Times New Roman" w:ascii="Times New Roman" w:hAnsi="Times New Roman"/>
                <w:color w:val="000000" w:themeColor="text1"/>
                <w:w w:val="105"/>
                <w:kern w:val="0"/>
                <w:sz w:val="20"/>
                <w:szCs w:val="20"/>
                <w:lang w:val="en-US" w:eastAsia="en-US" w:bidi="ar-SA"/>
              </w:rPr>
              <w:t xml:space="preserve"> ile ilgili faaliyetlerinden genel olarak memnunum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1"/>
        <w:tblW w:w="11047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402"/>
        <w:gridCol w:w="1559"/>
        <w:gridCol w:w="1646"/>
        <w:gridCol w:w="1399"/>
        <w:gridCol w:w="1619"/>
        <w:gridCol w:w="1414"/>
        <w:gridCol w:w="8"/>
      </w:tblGrid>
      <w:tr>
        <w:trPr>
          <w:trHeight w:val="806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59" w:before="0" w:after="160"/>
              <w:ind w:left="13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Ofis saatleri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59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 xml:space="preserve">Online DEU </w:t>
            </w:r>
          </w:p>
          <w:p>
            <w:pPr>
              <w:pStyle w:val="Normal"/>
              <w:widowControl w:val="false"/>
              <w:spacing w:lineRule="auto" w:line="259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mesaj</w:t>
            </w:r>
          </w:p>
          <w:p>
            <w:pPr>
              <w:pStyle w:val="TableParagraph"/>
              <w:widowControl w:val="false"/>
              <w:spacing w:lineRule="auto" w:line="283" w:before="0" w:after="0"/>
              <w:ind w:left="372" w:right="194" w:hanging="172"/>
              <w:jc w:val="center"/>
              <w:rPr>
                <w:rFonts w:ascii="Times New Roman" w:hAnsi="Times New Roman" w:eastAsia="Tahoma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59" w:before="0" w:after="160"/>
              <w:ind w:left="19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E-posta</w:t>
            </w:r>
          </w:p>
          <w:p>
            <w:pPr>
              <w:pStyle w:val="TableParagraph"/>
              <w:widowControl w:val="false"/>
              <w:spacing w:lineRule="auto" w:line="283" w:before="0" w:after="0"/>
              <w:ind w:left="195" w:right="149" w:hanging="457"/>
              <w:jc w:val="center"/>
              <w:rPr>
                <w:rFonts w:ascii="Times New Roman" w:hAnsi="Times New Roman" w:eastAsia="Tahoma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0" w:after="0"/>
              <w:ind w:left="146" w:right="133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pacing w:val="-2"/>
                <w:w w:val="9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pacing w:val="-2"/>
                <w:w w:val="90"/>
                <w:kern w:val="0"/>
                <w:sz w:val="20"/>
                <w:szCs w:val="20"/>
                <w:lang w:val="en-US" w:eastAsia="en-US" w:bidi="ar-SA"/>
              </w:rPr>
              <w:t>Sosyal medya araçları</w:t>
            </w:r>
          </w:p>
          <w:p>
            <w:pPr>
              <w:pStyle w:val="Normal"/>
              <w:widowControl w:val="false"/>
              <w:spacing w:lineRule="auto" w:line="259" w:before="0" w:after="160"/>
              <w:ind w:hanging="0"/>
              <w:contextualSpacing/>
              <w:jc w:val="center"/>
              <w:rPr>
                <w:rFonts w:ascii="Times New Roman" w:hAnsi="Times New Roman" w:eastAsia="Tahoma" w:cs="Times New Roman"/>
                <w:b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ahoma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auto" w:line="283" w:before="134" w:after="0"/>
              <w:ind w:left="138" w:right="136" w:hanging="1"/>
              <w:jc w:val="center"/>
              <w:rPr>
                <w:rFonts w:ascii="Times New Roman" w:hAnsi="Times New Roman" w:eastAsia="Tahoma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Diğer (belirtiniz)</w:t>
            </w:r>
          </w:p>
        </w:tc>
      </w:tr>
      <w:tr>
        <w:trPr>
          <w:trHeight w:val="1980" w:hRule="exac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7" w:before="147" w:after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Bölüm ve akademik danışmanınızla en çok hangi iletişim araçlarını kullanıyorsunuz? 1-5 arasında puanlama yapabilirsiniz.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auto" w:line="297" w:before="147" w:after="0"/>
              <w:ind w:left="720" w:hanging="0"/>
              <w:jc w:val="left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(1;en az-5; en çok)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10978" w:type="dxa"/>
        <w:jc w:val="left"/>
        <w:tblInd w:w="2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78"/>
      </w:tblGrid>
      <w:tr>
        <w:trPr>
          <w:trHeight w:val="406" w:hRule="atLeast"/>
        </w:trPr>
        <w:tc>
          <w:tcPr>
            <w:tcW w:w="10978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Diğer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örüş ve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ö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nerileriniz</w:t>
            </w:r>
          </w:p>
        </w:tc>
      </w:tr>
      <w:tr>
        <w:trPr/>
        <w:tc>
          <w:tcPr>
            <w:tcW w:w="109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59" w:right="647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>
        <w:rFonts w:ascii="Calibri" w:hAnsi="Calibri" w:eastAsia="Times New Roman" w:cs="Calibri"/>
        <w:color w:val="000000"/>
        <w:lang w:val="tr-TR" w:eastAsia="tr-TR"/>
      </w:rPr>
    </w:pPr>
    <w:r>
      <w:rPr/>
      <w:t xml:space="preserve">Belge No: </w:t>
    </w:r>
    <w:r>
      <w:rPr>
        <w:rFonts w:eastAsia="Times New Roman" w:cs="Calibri"/>
        <w:color w:val="000000"/>
        <w:lang w:val="tr-TR" w:eastAsia="tr-TR"/>
      </w:rPr>
      <w:t>A</w:t>
    </w:r>
    <w:r>
      <w:rPr>
        <w:rFonts w:eastAsia="Times New Roman" w:cs="Calibri"/>
        <w:color w:val="000000"/>
        <w:lang w:val="tr-TR" w:eastAsia="tr-TR"/>
      </w:rPr>
      <w:t>0</w:t>
    </w:r>
    <w:r>
      <w:rPr>
        <w:rFonts w:eastAsia="Times New Roman" w:cs="Calibri"/>
        <w:color w:val="000000"/>
        <w:lang w:val="tr-TR" w:eastAsia="tr-TR"/>
      </w:rPr>
      <w:t>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-3175</wp:posOffset>
          </wp:positionH>
          <wp:positionV relativeFrom="paragraph">
            <wp:posOffset>-316230</wp:posOffset>
          </wp:positionV>
          <wp:extent cx="925195" cy="90678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934085" cy="928370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T.C.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DOKUZ EYLÜL ÜNİVERSİTESİ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FEN FAKÜLTESİ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w w:val="105"/>
        <w:rFonts w:eastAsia="Calibr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31355b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1355b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6Renkli-Vurgu1">
    <w:name w:val="Grid Table 6 Colorful Accent 1"/>
    <w:basedOn w:val="NormalTablo"/>
    <w:uiPriority w:val="51"/>
    <w:rsid w:val="00633ace"/>
    <w:pPr>
      <w:spacing w:after="0" w:line="240" w:lineRule="auto"/>
    </w:pPr>
    <w:rPr>
      <w:lang w:val="tr-TR"/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633ac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oKlavuzu">
    <w:name w:val="Table Grid"/>
    <w:basedOn w:val="NormalTablo"/>
    <w:uiPriority w:val="39"/>
    <w:rsid w:val="00633a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LibreOffice/7.2.2.2$Linux_X86_64 LibreOffice_project/20$Build-2</Application>
  <AppVersion>15.0000</AppVersion>
  <Pages>2</Pages>
  <Words>977</Words>
  <Characters>6385</Characters>
  <CharactersWithSpaces>7076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2021-10-20T11:41:00Z</dcterms:created>
  <dc:creator>bkarpuz</dc:creator>
  <dc:description/>
  <dc:language>en-US</dc:language>
  <cp:lastModifiedBy/>
  <dcterms:modified xsi:type="dcterms:W3CDTF">2022-01-11T14:55:06Z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